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ПРОФЕСИОНАЛНА ГИМНАЗИЯ ПО СЕЛСКО СТОПАНСТВО – КУКЛЕН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85317" w:rsidRP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07C63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5317">
        <w:rPr>
          <w:rFonts w:ascii="Times New Roman" w:hAnsi="Times New Roman" w:cs="Times New Roman"/>
          <w:b/>
          <w:sz w:val="36"/>
          <w:szCs w:val="36"/>
        </w:rPr>
        <w:t>КОНСПЕКТ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</w:p>
    <w:p w:rsidR="00185317" w:rsidRPr="00AD58D5" w:rsidRDefault="00FD78D6" w:rsidP="001853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ТРАКТОРИ И АВТОМОБИЛИ /ПРАКТИКА</w:t>
      </w:r>
      <w:r w:rsidR="002C7D03">
        <w:rPr>
          <w:rFonts w:ascii="Times New Roman" w:hAnsi="Times New Roman" w:cs="Times New Roman"/>
          <w:b/>
          <w:sz w:val="36"/>
          <w:szCs w:val="36"/>
        </w:rPr>
        <w:t>/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X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</w:t>
      </w: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7D03" w:rsidRDefault="002C7D03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5317" w:rsidRDefault="00185317" w:rsidP="001853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26932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Устройство на трактора и автомобила.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Принципно устройство и действие на ДВГ.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Коляно-мотовилков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Газоразпределителен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Регулиране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газоразпределителен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механизъм.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Охладителна система.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Мазителна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Хранителна система на бензинови двигатели.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Резорвоар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монтаж и демонтаж.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Бензинова помпа – демонтаж и монтаж.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Карбуратор – демонтаж и монтаж.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Хранителна система на дизелови двигатели. Резервоар и филтри – монтаж и демонтаж.</w:t>
      </w:r>
    </w:p>
    <w:p w:rsidR="00F576FE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ГПП и ГНП -  демонтаж и монтаж. Дюзи </w:t>
      </w:r>
      <w:r w:rsidR="00F576FE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76FE">
        <w:rPr>
          <w:rFonts w:ascii="Times New Roman" w:hAnsi="Times New Roman" w:cs="Times New Roman"/>
          <w:sz w:val="32"/>
          <w:szCs w:val="32"/>
        </w:rPr>
        <w:t>демонтаж, монтаж, регулиране.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Пускова система.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Пусков двигател.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Електромотор – стартер.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Запалителна система. Акумулатор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бубина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Прекъсвач, разпределител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делко</w:t>
      </w:r>
      <w:proofErr w:type="spellEnd"/>
      <w:r>
        <w:rPr>
          <w:rFonts w:ascii="Times New Roman" w:hAnsi="Times New Roman" w:cs="Times New Roman"/>
          <w:sz w:val="32"/>
          <w:szCs w:val="32"/>
        </w:rPr>
        <w:t>, запалителни свещи.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Източници на електрически ток.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Осветителна система. 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Сигнализационна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система и контролно-измервателни прибори.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Устройство на трансмисията.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Съединители. Съединител на трактор. Съединител на автомобил.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Предавателни кутии.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Допълнителни елементи в трансмисията.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Задвижващи мостове.</w:t>
      </w:r>
    </w:p>
    <w:p w:rsidR="0046052B" w:rsidRDefault="0046052B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576FE">
        <w:rPr>
          <w:rFonts w:ascii="Times New Roman" w:hAnsi="Times New Roman" w:cs="Times New Roman"/>
          <w:sz w:val="32"/>
          <w:szCs w:val="32"/>
        </w:rPr>
        <w:t>Механизми за управление на верижни трактори.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Ходова част а верижен трактор.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Ходова част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колесен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трактор и автомобил. Окачване при трактори и автомобили.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Кормилно управление.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Спирачни системи.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Хидравлична спирачна система.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Пневматична спирачна система.</w:t>
      </w:r>
    </w:p>
    <w:p w:rsidR="00F576FE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Работно оборудване.</w:t>
      </w:r>
    </w:p>
    <w:p w:rsidR="00F576FE" w:rsidRPr="002C7D03" w:rsidRDefault="00F576FE" w:rsidP="002C7D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Хидравлична навесна система.</w:t>
      </w:r>
      <w:bookmarkStart w:id="0" w:name="_GoBack"/>
      <w:bookmarkEnd w:id="0"/>
    </w:p>
    <w:sectPr w:rsidR="00F576FE" w:rsidRPr="002C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C6589"/>
    <w:multiLevelType w:val="hybridMultilevel"/>
    <w:tmpl w:val="B1F21C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E0"/>
    <w:rsid w:val="00096053"/>
    <w:rsid w:val="00156BF6"/>
    <w:rsid w:val="00185317"/>
    <w:rsid w:val="002A17FF"/>
    <w:rsid w:val="002C7D03"/>
    <w:rsid w:val="00391FA6"/>
    <w:rsid w:val="003A6541"/>
    <w:rsid w:val="003F3FC5"/>
    <w:rsid w:val="00421800"/>
    <w:rsid w:val="0046052B"/>
    <w:rsid w:val="00480220"/>
    <w:rsid w:val="00500D7C"/>
    <w:rsid w:val="006720DA"/>
    <w:rsid w:val="00702B2A"/>
    <w:rsid w:val="0075595D"/>
    <w:rsid w:val="00AD58D5"/>
    <w:rsid w:val="00BC1C30"/>
    <w:rsid w:val="00E07C63"/>
    <w:rsid w:val="00EA1FE0"/>
    <w:rsid w:val="00F26932"/>
    <w:rsid w:val="00F576FE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2018-09-27T20:24:00Z</dcterms:created>
  <dcterms:modified xsi:type="dcterms:W3CDTF">2018-09-27T20:24:00Z</dcterms:modified>
</cp:coreProperties>
</file>